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5B5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труда и социального развития</w:t>
      </w:r>
    </w:p>
    <w:p w14:paraId="7A1DA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14:paraId="529DB5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E36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социальной защиты населения</w:t>
      </w:r>
    </w:p>
    <w:p w14:paraId="5649A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Тацинского района Ростовской области</w:t>
      </w:r>
    </w:p>
    <w:p w14:paraId="222F3F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F9D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6405B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5A7312">
      <w:pPr>
        <w:spacing w:after="0"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 _________ 202__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   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ст. Тацинская      </w:t>
      </w:r>
      <w:r>
        <w:rPr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hint="default"/>
          <w:sz w:val="28"/>
          <w:szCs w:val="28"/>
          <w:lang w:val="ru-RU"/>
        </w:rPr>
        <w:t xml:space="preserve"> __</w:t>
      </w:r>
    </w:p>
    <w:p w14:paraId="5AA3833C">
      <w:pPr>
        <w:spacing w:after="0" w:line="240" w:lineRule="auto"/>
        <w:jc w:val="both"/>
        <w:rPr>
          <w:sz w:val="28"/>
          <w:szCs w:val="28"/>
          <w:lang w:val="ru-RU"/>
        </w:rPr>
      </w:pPr>
    </w:p>
    <w:tbl>
      <w:tblPr>
        <w:tblStyle w:val="3"/>
        <w:tblW w:w="95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934"/>
      </w:tblGrid>
      <w:tr w14:paraId="4E0F7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Align w:val="top"/>
          </w:tcPr>
          <w:p w14:paraId="73BD5246">
            <w:pPr>
              <w:snapToGrid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  <w:lang w:val="ru-RU"/>
              </w:rPr>
              <w:t xml:space="preserve">дополнительного </w:t>
            </w:r>
            <w:r>
              <w:rPr>
                <w:rFonts w:ascii="Times New Roman" w:hAnsi="Times New Roman"/>
                <w:sz w:val="28"/>
                <w:szCs w:val="28"/>
              </w:rPr>
              <w:t>ведомственного перечня закупаемых УСЗН Тацинского района Ростовской области отдельных видов товаров, работ, услуг (в том числе предельные цены товаров, работ, услуг) к ним</w:t>
            </w:r>
          </w:p>
        </w:tc>
        <w:tc>
          <w:tcPr>
            <w:tcW w:w="3934" w:type="dxa"/>
            <w:vAlign w:val="top"/>
          </w:tcPr>
          <w:p w14:paraId="3F642F06">
            <w:pPr>
              <w:spacing w:after="0" w:line="230" w:lineRule="auto"/>
              <w:rPr>
                <w:sz w:val="28"/>
                <w:szCs w:val="28"/>
              </w:rPr>
            </w:pPr>
          </w:p>
        </w:tc>
      </w:tr>
    </w:tbl>
    <w:p w14:paraId="7A47D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4F5385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соответствии с  частью 5 статьи 19 Федерального закона от 05.04.2013 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Тацинского района </w:t>
      </w:r>
      <w:r>
        <w:rPr>
          <w:rFonts w:ascii="Times New Roman" w:hAnsi="Times New Roman"/>
          <w:sz w:val="28"/>
          <w:szCs w:val="28"/>
        </w:rPr>
        <w:t>от 28.12.2015 № 823 «Об утверждении Правил определения требований к закупаемым муниципальными органами Тацинского района и подведомственными им казенными учреждениями Тацинского района и бюджетными учреждениями Тацинского района отдельным видам товаров, работ, услуг (в том числе предельных цен товаров, работ, услуг)»</w:t>
      </w:r>
      <w:r>
        <w:rPr>
          <w:sz w:val="28"/>
          <w:szCs w:val="28"/>
          <w:lang w:val="ru-RU"/>
        </w:rPr>
        <w:t>,</w:t>
      </w:r>
    </w:p>
    <w:p w14:paraId="5E69F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1BC1A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2FF9B0FE">
      <w:pPr>
        <w:pStyle w:val="8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Утвердить дополнительный ведомственный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перечень отдельных видов товаров, работ, услуг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(в том числе предельных цен товаров, работ услуг), закупаемых УСЗН Тацинского района Ростовской области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согласно приложению. </w:t>
      </w:r>
    </w:p>
    <w:p w14:paraId="3D1E66CE">
      <w:pPr>
        <w:pStyle w:val="8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Установить, что применение ведомственного перечня является обязательным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закупок по обеспечению функций УСЗН Тац</w:t>
      </w:r>
      <w:r>
        <w:rPr>
          <w:rFonts w:hint="default" w:ascii="Times New Roman" w:hAnsi="Times New Roman" w:cs="Times New Roman"/>
          <w:sz w:val="28"/>
          <w:szCs w:val="28"/>
        </w:rPr>
        <w:t>инского района Ростовской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hint="default" w:ascii="Times New Roman" w:hAnsi="Times New Roman" w:cs="Times New Roman"/>
          <w:sz w:val="28"/>
          <w:szCs w:val="28"/>
        </w:rPr>
        <w:t xml:space="preserve"> в отношении закупок по обеспечению функций </w:t>
      </w:r>
      <w:r>
        <w:rPr>
          <w:rFonts w:hint="default" w:ascii="Times New Roman" w:hAnsi="Times New Roman" w:eastAsia="Times New Roman CYR" w:cs="Times New Roman"/>
          <w:sz w:val="28"/>
          <w:szCs w:val="28"/>
        </w:rPr>
        <w:t>МБУ «ЦСО» Тацинского района</w:t>
      </w:r>
      <w:r>
        <w:rPr>
          <w:rFonts w:hint="default" w:ascii="Times New Roman" w:hAnsi="Times New Roman" w:cs="Times New Roman"/>
          <w:sz w:val="28"/>
          <w:szCs w:val="28"/>
        </w:rPr>
        <w:t>,   выступающ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их</w:t>
      </w:r>
      <w:r>
        <w:rPr>
          <w:rFonts w:hint="default" w:ascii="Times New Roman" w:hAnsi="Times New Roman" w:cs="Times New Roman"/>
          <w:sz w:val="28"/>
          <w:szCs w:val="28"/>
        </w:rPr>
        <w:t xml:space="preserve"> в качестве заказчи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ков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112AFD9D">
      <w:pPr>
        <w:pStyle w:val="8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hint="default"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приказ</w:t>
      </w:r>
      <w:r>
        <w:rPr>
          <w:rFonts w:hint="default" w:ascii="Times New Roman" w:hAnsi="Times New Roman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28.12.2024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92</w:t>
      </w:r>
      <w:r>
        <w:rPr>
          <w:rFonts w:hint="default" w:ascii="Times New Roman" w:hAnsi="Times New Roman" w:cs="Times New Roman"/>
          <w:sz w:val="28"/>
          <w:szCs w:val="28"/>
        </w:rPr>
        <w:t xml:space="preserve"> «Об утвержде</w:t>
      </w:r>
      <w:r>
        <w:rPr>
          <w:rFonts w:ascii="Times New Roman" w:hAnsi="Times New Roman"/>
          <w:sz w:val="28"/>
          <w:szCs w:val="28"/>
        </w:rPr>
        <w:t>нии ведомственного перечня закупаемых УСЗН Тацинского района Ростовской области отдельных видов товаров, работ, услуг (в том числе предельные цены товаров, работ, услуг) к ним</w:t>
      </w:r>
      <w:r>
        <w:rPr>
          <w:rFonts w:hint="default" w:ascii="Times New Roman" w:hAnsi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3B98F7A1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3CF1823A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F595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Начальник                                                                                     Л.Н. Цеценко</w:t>
      </w:r>
    </w:p>
    <w:p w14:paraId="4E1A64DC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57E774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78DB756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DBE4E6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приказом ознакомлены:</w:t>
      </w:r>
    </w:p>
    <w:tbl>
      <w:tblPr>
        <w:tblStyle w:val="3"/>
        <w:tblW w:w="9212" w:type="dxa"/>
        <w:tblInd w:w="101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3322"/>
        <w:gridCol w:w="2669"/>
      </w:tblGrid>
      <w:tr w14:paraId="64A898D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vAlign w:val="top"/>
          </w:tcPr>
          <w:p w14:paraId="7A4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322" w:type="dxa"/>
            <w:vAlign w:val="top"/>
          </w:tcPr>
          <w:p w14:paraId="1A44A416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Личная подпись</w:t>
            </w:r>
          </w:p>
        </w:tc>
        <w:tc>
          <w:tcPr>
            <w:tcW w:w="2669" w:type="dxa"/>
            <w:vAlign w:val="top"/>
          </w:tcPr>
          <w:p w14:paraId="0CA833B0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14:paraId="3D8E21D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vAlign w:val="top"/>
          </w:tcPr>
          <w:p w14:paraId="34E0A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Юрова Н.Н.</w:t>
            </w:r>
          </w:p>
        </w:tc>
        <w:tc>
          <w:tcPr>
            <w:tcW w:w="3322" w:type="dxa"/>
            <w:vAlign w:val="top"/>
          </w:tcPr>
          <w:p w14:paraId="3A651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9" w:type="dxa"/>
            <w:vAlign w:val="top"/>
          </w:tcPr>
          <w:p w14:paraId="5DC86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2946615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vAlign w:val="top"/>
          </w:tcPr>
          <w:p w14:paraId="4614D7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Приходько А.А.</w:t>
            </w:r>
          </w:p>
        </w:tc>
        <w:tc>
          <w:tcPr>
            <w:tcW w:w="3322" w:type="dxa"/>
            <w:vAlign w:val="top"/>
          </w:tcPr>
          <w:p w14:paraId="42509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9" w:type="dxa"/>
            <w:vAlign w:val="top"/>
          </w:tcPr>
          <w:p w14:paraId="1D9C7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EAB777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vAlign w:val="top"/>
          </w:tcPr>
          <w:p w14:paraId="43900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Ливерко В.Ф.</w:t>
            </w:r>
          </w:p>
        </w:tc>
        <w:tc>
          <w:tcPr>
            <w:tcW w:w="3322" w:type="dxa"/>
            <w:vAlign w:val="top"/>
          </w:tcPr>
          <w:p w14:paraId="107CC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9" w:type="dxa"/>
            <w:vAlign w:val="top"/>
          </w:tcPr>
          <w:p w14:paraId="1D6B8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CB2D38">
      <w:pPr>
        <w:spacing w:after="0" w:line="321" w:lineRule="exact"/>
        <w:jc w:val="right"/>
        <w:rPr>
          <w:sz w:val="28"/>
          <w:lang w:val="ru-RU"/>
        </w:rPr>
        <w:sectPr>
          <w:type w:val="continuous"/>
          <w:pgSz w:w="11910" w:h="16840"/>
          <w:pgMar w:top="700" w:right="740" w:bottom="280" w:left="1200" w:header="720" w:footer="720" w:gutter="0"/>
          <w:cols w:space="720" w:num="1"/>
        </w:sectPr>
      </w:pPr>
    </w:p>
    <w:p w14:paraId="533FBE96">
      <w:pPr>
        <w:pStyle w:val="4"/>
        <w:wordWrap w:val="0"/>
        <w:spacing w:before="0"/>
        <w:jc w:val="right"/>
        <w:rPr>
          <w:sz w:val="22"/>
          <w:lang w:val="ru-RU"/>
        </w:rPr>
      </w:pPr>
      <w:r>
        <w:rPr>
          <w:sz w:val="22"/>
          <w:lang w:val="ru-RU"/>
        </w:rPr>
        <w:t>Приложение к приказу</w:t>
      </w:r>
    </w:p>
    <w:p w14:paraId="048D98E4">
      <w:pPr>
        <w:pStyle w:val="4"/>
        <w:wordWrap w:val="0"/>
        <w:spacing w:before="0"/>
        <w:jc w:val="right"/>
        <w:rPr>
          <w:rFonts w:hint="default"/>
          <w:sz w:val="22"/>
          <w:lang w:val="ru-RU"/>
        </w:rPr>
      </w:pPr>
      <w:r>
        <w:rPr>
          <w:sz w:val="22"/>
          <w:lang w:val="ru-RU"/>
        </w:rPr>
        <w:t xml:space="preserve"> от</w:t>
      </w:r>
      <w:r>
        <w:rPr>
          <w:rFonts w:hint="default"/>
          <w:sz w:val="22"/>
          <w:lang w:val="ru-RU"/>
        </w:rPr>
        <w:t xml:space="preserve"> __.__.20__</w:t>
      </w:r>
      <w:r>
        <w:rPr>
          <w:sz w:val="22"/>
          <w:lang w:val="ru-RU"/>
        </w:rPr>
        <w:t xml:space="preserve"> № </w:t>
      </w:r>
      <w:r>
        <w:rPr>
          <w:rFonts w:hint="default"/>
          <w:sz w:val="22"/>
          <w:lang w:val="ru-RU"/>
        </w:rPr>
        <w:t>___</w:t>
      </w:r>
      <w:bookmarkStart w:id="0" w:name="_GoBack"/>
      <w:bookmarkEnd w:id="0"/>
    </w:p>
    <w:p w14:paraId="36B88EF2">
      <w:pPr>
        <w:pStyle w:val="4"/>
        <w:wordWrap/>
        <w:spacing w:before="0"/>
        <w:jc w:val="right"/>
        <w:rPr>
          <w:sz w:val="22"/>
          <w:lang w:val="ru-RU"/>
        </w:rPr>
      </w:pPr>
    </w:p>
    <w:p w14:paraId="1FA32036">
      <w:pPr>
        <w:spacing w:before="1"/>
        <w:ind w:left="4830" w:right="1768" w:hanging="3904"/>
        <w:jc w:val="left"/>
        <w:rPr>
          <w:sz w:val="22"/>
        </w:rPr>
      </w:pPr>
      <w:r>
        <w:rPr>
          <w:sz w:val="22"/>
        </w:rP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14:paraId="2664678C">
      <w:pPr>
        <w:pStyle w:val="4"/>
        <w:spacing w:before="0"/>
        <w:rPr>
          <w:sz w:val="20"/>
        </w:rPr>
      </w:pPr>
    </w:p>
    <w:p w14:paraId="74D760BC">
      <w:pPr>
        <w:pStyle w:val="4"/>
        <w:spacing w:before="5"/>
        <w:rPr>
          <w:sz w:val="24"/>
        </w:rPr>
      </w:pPr>
    </w:p>
    <w:tbl>
      <w:tblPr>
        <w:tblStyle w:val="3"/>
        <w:tblW w:w="15887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258"/>
        <w:gridCol w:w="10"/>
        <w:gridCol w:w="2741"/>
        <w:gridCol w:w="1"/>
        <w:gridCol w:w="851"/>
        <w:gridCol w:w="2"/>
        <w:gridCol w:w="915"/>
        <w:gridCol w:w="153"/>
        <w:gridCol w:w="1833"/>
        <w:gridCol w:w="34"/>
        <w:gridCol w:w="2126"/>
        <w:gridCol w:w="6"/>
        <w:gridCol w:w="1972"/>
        <w:gridCol w:w="15"/>
        <w:gridCol w:w="1694"/>
        <w:gridCol w:w="151"/>
        <w:gridCol w:w="1406"/>
        <w:gridCol w:w="11"/>
      </w:tblGrid>
      <w:tr w14:paraId="7C126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45" w:hRule="atLeast"/>
        </w:trPr>
        <w:tc>
          <w:tcPr>
            <w:tcW w:w="708" w:type="dxa"/>
            <w:vMerge w:val="restart"/>
          </w:tcPr>
          <w:p w14:paraId="1789F70B">
            <w:pPr>
              <w:pStyle w:val="7"/>
              <w:rPr>
                <w:sz w:val="20"/>
              </w:rPr>
            </w:pPr>
          </w:p>
          <w:p w14:paraId="335860BB">
            <w:pPr>
              <w:pStyle w:val="7"/>
              <w:rPr>
                <w:sz w:val="20"/>
              </w:rPr>
            </w:pPr>
          </w:p>
          <w:p w14:paraId="45E264F8">
            <w:pPr>
              <w:pStyle w:val="7"/>
              <w:rPr>
                <w:sz w:val="20"/>
              </w:rPr>
            </w:pPr>
          </w:p>
          <w:p w14:paraId="1FB5E430">
            <w:pPr>
              <w:pStyle w:val="7"/>
              <w:rPr>
                <w:sz w:val="20"/>
              </w:rPr>
            </w:pPr>
          </w:p>
          <w:p w14:paraId="6DF282F3">
            <w:pPr>
              <w:pStyle w:val="7"/>
              <w:spacing w:before="8"/>
              <w:rPr>
                <w:sz w:val="28"/>
              </w:rPr>
            </w:pPr>
          </w:p>
          <w:p w14:paraId="39A7659C">
            <w:pPr>
              <w:pStyle w:val="7"/>
              <w:ind w:left="232" w:right="203" w:firstLine="33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258" w:type="dxa"/>
            <w:vMerge w:val="restart"/>
          </w:tcPr>
          <w:p w14:paraId="4AAA4CBC">
            <w:pPr>
              <w:pStyle w:val="7"/>
              <w:rPr>
                <w:sz w:val="20"/>
              </w:rPr>
            </w:pPr>
          </w:p>
          <w:p w14:paraId="6B046182">
            <w:pPr>
              <w:pStyle w:val="7"/>
              <w:rPr>
                <w:sz w:val="20"/>
              </w:rPr>
            </w:pPr>
          </w:p>
          <w:p w14:paraId="16833A95">
            <w:pPr>
              <w:pStyle w:val="7"/>
              <w:rPr>
                <w:sz w:val="20"/>
              </w:rPr>
            </w:pPr>
          </w:p>
          <w:p w14:paraId="341FCA36">
            <w:pPr>
              <w:pStyle w:val="7"/>
              <w:rPr>
                <w:sz w:val="20"/>
              </w:rPr>
            </w:pPr>
          </w:p>
          <w:p w14:paraId="2D52F2EB">
            <w:pPr>
              <w:pStyle w:val="7"/>
              <w:spacing w:before="8"/>
              <w:rPr>
                <w:sz w:val="28"/>
              </w:rPr>
            </w:pPr>
          </w:p>
          <w:p w14:paraId="66F81D03">
            <w:pPr>
              <w:pStyle w:val="7"/>
              <w:ind w:left="333" w:right="302" w:firstLine="29"/>
              <w:rPr>
                <w:sz w:val="18"/>
              </w:rPr>
            </w:pPr>
            <w:r>
              <w:rPr>
                <w:sz w:val="18"/>
              </w:rPr>
              <w:t>Код по ОКПД2</w:t>
            </w:r>
          </w:p>
        </w:tc>
        <w:tc>
          <w:tcPr>
            <w:tcW w:w="2751" w:type="dxa"/>
            <w:gridSpan w:val="2"/>
            <w:vMerge w:val="restart"/>
          </w:tcPr>
          <w:p w14:paraId="64BCD724">
            <w:pPr>
              <w:pStyle w:val="7"/>
              <w:rPr>
                <w:sz w:val="20"/>
              </w:rPr>
            </w:pPr>
          </w:p>
          <w:p w14:paraId="2C2A2ED5">
            <w:pPr>
              <w:pStyle w:val="7"/>
              <w:rPr>
                <w:sz w:val="20"/>
              </w:rPr>
            </w:pPr>
          </w:p>
          <w:p w14:paraId="59CFFC94">
            <w:pPr>
              <w:pStyle w:val="7"/>
              <w:rPr>
                <w:sz w:val="20"/>
              </w:rPr>
            </w:pPr>
          </w:p>
          <w:p w14:paraId="0914CC87">
            <w:pPr>
              <w:pStyle w:val="7"/>
              <w:rPr>
                <w:sz w:val="20"/>
              </w:rPr>
            </w:pPr>
          </w:p>
          <w:p w14:paraId="6B786E4A">
            <w:pPr>
              <w:pStyle w:val="7"/>
              <w:spacing w:before="8"/>
              <w:rPr>
                <w:sz w:val="28"/>
              </w:rPr>
            </w:pPr>
          </w:p>
          <w:p w14:paraId="331A100E">
            <w:pPr>
              <w:pStyle w:val="7"/>
              <w:ind w:left="559" w:right="132" w:hanging="399"/>
              <w:rPr>
                <w:sz w:val="18"/>
              </w:rPr>
            </w:pPr>
            <w:r>
              <w:rPr>
                <w:sz w:val="18"/>
              </w:rPr>
              <w:t>Наименование отдельного вида товаров, работ, услуг</w:t>
            </w:r>
          </w:p>
        </w:tc>
        <w:tc>
          <w:tcPr>
            <w:tcW w:w="1922" w:type="dxa"/>
            <w:gridSpan w:val="5"/>
          </w:tcPr>
          <w:p w14:paraId="2BFE10B1">
            <w:pPr>
              <w:pStyle w:val="7"/>
              <w:rPr>
                <w:sz w:val="20"/>
              </w:rPr>
            </w:pPr>
          </w:p>
          <w:p w14:paraId="63640E27">
            <w:pPr>
              <w:pStyle w:val="7"/>
              <w:spacing w:before="9"/>
              <w:rPr>
                <w:sz w:val="24"/>
              </w:rPr>
            </w:pPr>
          </w:p>
          <w:p w14:paraId="3DFB28B6">
            <w:pPr>
              <w:pStyle w:val="7"/>
              <w:ind w:left="203"/>
              <w:rPr>
                <w:sz w:val="18"/>
              </w:rPr>
            </w:pPr>
            <w:r>
              <w:rPr>
                <w:sz w:val="18"/>
              </w:rPr>
              <w:t>Единица измерения</w:t>
            </w:r>
          </w:p>
        </w:tc>
        <w:tc>
          <w:tcPr>
            <w:tcW w:w="3993" w:type="dxa"/>
            <w:gridSpan w:val="3"/>
          </w:tcPr>
          <w:p w14:paraId="60FBDC37">
            <w:pPr>
              <w:pStyle w:val="7"/>
              <w:spacing w:before="8"/>
              <w:rPr>
                <w:sz w:val="17"/>
              </w:rPr>
            </w:pPr>
          </w:p>
          <w:p w14:paraId="7FF305AD">
            <w:pPr>
              <w:pStyle w:val="7"/>
              <w:ind w:left="117" w:right="103"/>
              <w:jc w:val="center"/>
              <w:rPr>
                <w:sz w:val="18"/>
              </w:rPr>
            </w:pPr>
            <w:r>
              <w:rPr>
                <w:sz w:val="18"/>
              </w:rPr>
              <w:t>Требования к потребительским свойствам (в том числе качеству) и иным характеристикам, утвержденные Администрацией Тацинского района</w:t>
            </w:r>
          </w:p>
        </w:tc>
        <w:tc>
          <w:tcPr>
            <w:tcW w:w="5244" w:type="dxa"/>
            <w:gridSpan w:val="6"/>
          </w:tcPr>
          <w:p w14:paraId="16096387">
            <w:pPr>
              <w:pStyle w:val="7"/>
              <w:rPr>
                <w:sz w:val="20"/>
              </w:rPr>
            </w:pPr>
          </w:p>
          <w:p w14:paraId="0F6E7BDF">
            <w:pPr>
              <w:pStyle w:val="7"/>
              <w:spacing w:before="10"/>
              <w:rPr>
                <w:sz w:val="15"/>
              </w:rPr>
            </w:pPr>
          </w:p>
          <w:p w14:paraId="54FCAB25">
            <w:pPr>
              <w:pStyle w:val="7"/>
              <w:ind w:left="604" w:right="25" w:hanging="491"/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управлением социальной защиты населения Тацинского района Ростовской области</w:t>
            </w:r>
          </w:p>
        </w:tc>
      </w:tr>
      <w:tr w14:paraId="233D7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66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 w14:paraId="45E2F09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</w:tcPr>
          <w:p w14:paraId="1633A8C8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top w:val="nil"/>
            </w:tcBorders>
          </w:tcPr>
          <w:p w14:paraId="234F526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3DA799FB">
            <w:pPr>
              <w:pStyle w:val="7"/>
              <w:rPr>
                <w:sz w:val="20"/>
              </w:rPr>
            </w:pPr>
          </w:p>
          <w:p w14:paraId="13FBA214">
            <w:pPr>
              <w:pStyle w:val="7"/>
              <w:rPr>
                <w:sz w:val="20"/>
              </w:rPr>
            </w:pPr>
          </w:p>
          <w:p w14:paraId="2C443938">
            <w:pPr>
              <w:pStyle w:val="7"/>
              <w:spacing w:before="161"/>
              <w:ind w:left="182" w:right="144" w:hanging="5"/>
              <w:rPr>
                <w:sz w:val="18"/>
              </w:rPr>
            </w:pPr>
            <w:r>
              <w:rPr>
                <w:sz w:val="18"/>
              </w:rPr>
              <w:t>код по ОКЕИ</w:t>
            </w:r>
          </w:p>
        </w:tc>
        <w:tc>
          <w:tcPr>
            <w:tcW w:w="1070" w:type="dxa"/>
            <w:gridSpan w:val="3"/>
          </w:tcPr>
          <w:p w14:paraId="20BDACBD">
            <w:pPr>
              <w:pStyle w:val="7"/>
              <w:rPr>
                <w:sz w:val="20"/>
              </w:rPr>
            </w:pPr>
          </w:p>
          <w:p w14:paraId="078244B4">
            <w:pPr>
              <w:pStyle w:val="7"/>
              <w:rPr>
                <w:sz w:val="20"/>
              </w:rPr>
            </w:pPr>
          </w:p>
          <w:p w14:paraId="3C79B922">
            <w:pPr>
              <w:pStyle w:val="7"/>
              <w:spacing w:before="161"/>
              <w:ind w:left="316" w:right="148" w:hanging="137"/>
              <w:rPr>
                <w:sz w:val="18"/>
              </w:rPr>
            </w:pPr>
            <w:r>
              <w:rPr>
                <w:sz w:val="18"/>
              </w:rPr>
              <w:t>наимено- вание</w:t>
            </w:r>
          </w:p>
        </w:tc>
        <w:tc>
          <w:tcPr>
            <w:tcW w:w="1867" w:type="dxa"/>
            <w:gridSpan w:val="2"/>
          </w:tcPr>
          <w:p w14:paraId="092ED56B">
            <w:pPr>
              <w:pStyle w:val="7"/>
              <w:rPr>
                <w:sz w:val="20"/>
              </w:rPr>
            </w:pPr>
          </w:p>
          <w:p w14:paraId="28F517E1">
            <w:pPr>
              <w:pStyle w:val="7"/>
              <w:rPr>
                <w:sz w:val="20"/>
              </w:rPr>
            </w:pPr>
          </w:p>
          <w:p w14:paraId="7658C81D">
            <w:pPr>
              <w:pStyle w:val="7"/>
              <w:rPr>
                <w:sz w:val="23"/>
              </w:rPr>
            </w:pPr>
          </w:p>
          <w:p w14:paraId="56FB2236">
            <w:pPr>
              <w:pStyle w:val="7"/>
              <w:ind w:left="164" w:right="151"/>
              <w:jc w:val="center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</w:p>
        </w:tc>
        <w:tc>
          <w:tcPr>
            <w:tcW w:w="2126" w:type="dxa"/>
          </w:tcPr>
          <w:p w14:paraId="446B1DC7">
            <w:pPr>
              <w:pStyle w:val="7"/>
              <w:rPr>
                <w:sz w:val="20"/>
              </w:rPr>
            </w:pPr>
          </w:p>
          <w:p w14:paraId="19B9372E">
            <w:pPr>
              <w:pStyle w:val="7"/>
              <w:rPr>
                <w:sz w:val="20"/>
              </w:rPr>
            </w:pPr>
          </w:p>
          <w:p w14:paraId="37F7BBC7">
            <w:pPr>
              <w:pStyle w:val="7"/>
              <w:spacing w:before="161"/>
              <w:ind w:left="456" w:right="429" w:firstLine="261"/>
              <w:rPr>
                <w:sz w:val="18"/>
              </w:rPr>
            </w:pPr>
            <w:r>
              <w:rPr>
                <w:sz w:val="18"/>
              </w:rPr>
              <w:t>значение характеристики</w:t>
            </w:r>
          </w:p>
        </w:tc>
        <w:tc>
          <w:tcPr>
            <w:tcW w:w="1978" w:type="dxa"/>
            <w:gridSpan w:val="2"/>
          </w:tcPr>
          <w:p w14:paraId="19F6C525">
            <w:pPr>
              <w:pStyle w:val="7"/>
              <w:rPr>
                <w:sz w:val="20"/>
              </w:rPr>
            </w:pPr>
          </w:p>
          <w:p w14:paraId="3EA03E50">
            <w:pPr>
              <w:pStyle w:val="7"/>
              <w:rPr>
                <w:sz w:val="20"/>
              </w:rPr>
            </w:pPr>
          </w:p>
          <w:p w14:paraId="32F3FC00">
            <w:pPr>
              <w:pStyle w:val="7"/>
              <w:rPr>
                <w:sz w:val="23"/>
              </w:rPr>
            </w:pPr>
          </w:p>
          <w:p w14:paraId="04EBFBAC">
            <w:pPr>
              <w:pStyle w:val="7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</w:p>
        </w:tc>
        <w:tc>
          <w:tcPr>
            <w:tcW w:w="1709" w:type="dxa"/>
            <w:gridSpan w:val="2"/>
          </w:tcPr>
          <w:p w14:paraId="42A31607">
            <w:pPr>
              <w:pStyle w:val="7"/>
              <w:rPr>
                <w:sz w:val="20"/>
              </w:rPr>
            </w:pPr>
          </w:p>
          <w:p w14:paraId="3E5CB562">
            <w:pPr>
              <w:pStyle w:val="7"/>
              <w:rPr>
                <w:sz w:val="20"/>
              </w:rPr>
            </w:pPr>
          </w:p>
          <w:p w14:paraId="73494948">
            <w:pPr>
              <w:pStyle w:val="7"/>
              <w:spacing w:before="161"/>
              <w:ind w:left="251" w:right="217" w:firstLine="261"/>
              <w:rPr>
                <w:sz w:val="18"/>
              </w:rPr>
            </w:pPr>
            <w:r>
              <w:rPr>
                <w:sz w:val="18"/>
              </w:rPr>
              <w:t>значение характеристики</w:t>
            </w:r>
          </w:p>
        </w:tc>
        <w:tc>
          <w:tcPr>
            <w:tcW w:w="1557" w:type="dxa"/>
            <w:gridSpan w:val="2"/>
          </w:tcPr>
          <w:p w14:paraId="1E084E0F">
            <w:pPr>
              <w:pStyle w:val="7"/>
              <w:ind w:left="121" w:right="103"/>
              <w:jc w:val="center"/>
              <w:rPr>
                <w:sz w:val="18"/>
              </w:rPr>
            </w:pPr>
            <w:r>
              <w:rPr>
                <w:sz w:val="18"/>
              </w:rPr>
              <w:t>обоснование отклонения значения характеристики от утвержденной Администрацией</w:t>
            </w:r>
          </w:p>
          <w:p w14:paraId="3D37A784">
            <w:pPr>
              <w:pStyle w:val="7"/>
              <w:spacing w:before="4" w:line="206" w:lineRule="exact"/>
              <w:ind w:left="117" w:right="103"/>
              <w:jc w:val="center"/>
              <w:rPr>
                <w:sz w:val="18"/>
              </w:rPr>
            </w:pPr>
            <w:r>
              <w:rPr>
                <w:sz w:val="18"/>
              </w:rPr>
              <w:t>Тацинского района</w:t>
            </w:r>
          </w:p>
        </w:tc>
      </w:tr>
      <w:tr w14:paraId="1774C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170" w:hRule="atLeast"/>
        </w:trPr>
        <w:tc>
          <w:tcPr>
            <w:tcW w:w="15876" w:type="dxa"/>
            <w:gridSpan w:val="18"/>
          </w:tcPr>
          <w:p w14:paraId="26D085A1">
            <w:pPr>
              <w:pStyle w:val="7"/>
              <w:spacing w:before="5"/>
              <w:ind w:left="170" w:right="156" w:hanging="4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Тацинского района, их подведомственными муниципальными казенными и бюджетными учреждениями, отдельным видам товаров, работ, у</w:t>
            </w:r>
            <w:r>
              <w:rPr>
                <w:sz w:val="20"/>
                <w:szCs w:val="20"/>
              </w:rPr>
              <w:t>слуг (в том числе предельных цен товаров, работ, услуг), утвержденным постановлением Администрации Тацинского района от 28.12.2015 № 823 "Об утверждении правил определения требований к закупаемым муниципальными органами Тацинского района и подведомственными им муниципальными казенными учреждениями Тацинского</w:t>
            </w:r>
          </w:p>
          <w:p w14:paraId="4D637D1F">
            <w:pPr>
              <w:pStyle w:val="7"/>
              <w:tabs>
                <w:tab w:val="left" w:pos="15840"/>
              </w:tabs>
              <w:spacing w:line="226" w:lineRule="exact"/>
              <w:ind w:left="220" w:leftChars="0" w:right="26" w:rightChars="0" w:firstLine="0" w:firstLineChars="0"/>
              <w:jc w:val="both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szCs w:val="20"/>
              </w:rPr>
              <w:t>района, муниципальными бюджетными учреждениями Тацинского района отдельным видам товаров, работ, услуг (в том числе предельных цен товаров, работ, услуг)"</w:t>
            </w:r>
            <w:r>
              <w:rPr>
                <w:rFonts w:hint="default"/>
                <w:sz w:val="20"/>
                <w:szCs w:val="20"/>
                <w:lang w:val="ru-RU"/>
              </w:rPr>
              <w:t>, постановлением Администрации Тацинского района от 25.09.2023 № 900 «</w:t>
            </w:r>
            <w:r>
              <w:rPr>
                <w:sz w:val="20"/>
                <w:szCs w:val="20"/>
              </w:rPr>
              <w:t>Об утверждении требований к закупаемым  Администрацией Тацинского района и подведомственными ей муниципальными казенными и бюджетными учреждениями отдельным видам товаров, работ, услуг (в том числе предельных цен товаров, работ, услуг)</w:t>
            </w:r>
            <w:r>
              <w:rPr>
                <w:rFonts w:hint="default"/>
                <w:sz w:val="20"/>
                <w:szCs w:val="20"/>
                <w:lang w:val="ru-RU"/>
              </w:rPr>
              <w:t>»</w:t>
            </w:r>
          </w:p>
        </w:tc>
      </w:tr>
      <w:tr w14:paraId="2A59B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5887" w:type="dxa"/>
            <w:gridSpan w:val="19"/>
          </w:tcPr>
          <w:tbl>
            <w:tblPr>
              <w:tblStyle w:val="3"/>
              <w:tblW w:w="16306" w:type="dxa"/>
              <w:tblInd w:w="-45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9"/>
              <w:gridCol w:w="1256"/>
              <w:gridCol w:w="2752"/>
              <w:gridCol w:w="851"/>
              <w:gridCol w:w="916"/>
              <w:gridCol w:w="156"/>
              <w:gridCol w:w="23"/>
              <w:gridCol w:w="1805"/>
              <w:gridCol w:w="38"/>
              <w:gridCol w:w="2098"/>
              <w:gridCol w:w="12"/>
              <w:gridCol w:w="8"/>
              <w:gridCol w:w="8"/>
              <w:gridCol w:w="1979"/>
              <w:gridCol w:w="6"/>
              <w:gridCol w:w="2125"/>
              <w:gridCol w:w="1135"/>
            </w:tblGrid>
            <w:tr w14:paraId="759C96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1DE6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74E0E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26.20.11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FCE007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Компьютеры портативные массой не более 10 кг также как ноутбуки, планшетные компьютеры, карманные,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компьютеры.</w:t>
                  </w:r>
                </w:p>
              </w:tc>
            </w:tr>
            <w:tr w14:paraId="5468DB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2694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B1FEC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26.20.11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B6592A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ноутбук</w:t>
                  </w:r>
                </w:p>
              </w:tc>
            </w:tr>
            <w:tr w14:paraId="154E9E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01A6A56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08906B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562886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высшая группа должностей  муниципальной службы категории «руководители», главная группа должностей муниципальной службы категории «руководители», ведущая группа должностей муниципальной службы категории «руководители»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D1FC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ABBF4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дюйм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FBA5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53D1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18"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F67A1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6A352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18"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060A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61BFC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ABB2D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88F1C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D1889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9230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C26D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9768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экрана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56500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TFT IPS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54356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экрана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6C39C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TFT IPS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E9805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12111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22D7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49F3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B59A2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823A5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DF27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5C178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ABCB7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E85D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486E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1077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314CF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3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68A28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933B0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E3388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725A8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4477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42E71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FB6D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многоядерный, не менее 4-х ядер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27D73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DCD2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многоядерный, не менее 4-х ядер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47AD5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214D1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64B1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C33D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EAC72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F60E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123F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гигагерц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2429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2658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2,0 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997B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642FE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2,0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A9E58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0D988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23C5F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9394D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59A51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90FA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0A53E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4E22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E47B3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8 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A1E0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60F5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8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BAD2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1667B4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8B58D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76F6D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5FA75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35B6E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7B6F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843A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43868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500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CCAE6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DDFB5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500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419E8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D94EA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75A1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90D7D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3B900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06DB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B4E9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3211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798D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SATA или SSD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3FDBC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A439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SATA или SSD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3657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7BA32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6FCA1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33D1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F8D7C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4CEE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241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F4C79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миллион ампер-часов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C1645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поддержки 3 G (UMTS)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37D1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наличие 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47974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емкость аккумулятора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DF14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наличие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E203D7">
                  <w:pPr>
                    <w:jc w:val="center"/>
                    <w:rPr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BE485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07BB4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35162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2827A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D347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2448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2287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5A7D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DVD-RW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EEC3A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CD85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DVD-RW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0CE4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AAADD1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8A9E3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F5437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80CD2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7081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196A6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6124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модулей Wi-Fi, Bluetooth, поддержки 3G (UMTS)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BBCF6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наличие 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FEB68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модулей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4E3D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наличие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1615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D5470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D8A35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8E5A0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E0834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3991E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67F94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D5B4A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64D3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SVGA, интегрированный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0FB7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A7D37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SVGA, интегрированный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73AF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05C4D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EE769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8D8D9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22BA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86A11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E069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C7CC3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время работы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5B76C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не менее 7 часов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21C9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время работы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2C28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не менее 7 часов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C87D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89E04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4336A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A870B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35B57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7483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7801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BE94C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8527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минимальное значение - Windows 10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690F7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EB6A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минимальное значение - Windows 10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F00655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BE01E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C7735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1B520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EA13B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BE50D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D93D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8A7E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D296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пакета офисного программного обеспечения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C6FA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0DA9D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пакета офисного программного обеспечения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6656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657EC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012E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64BAF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63EC9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0389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5670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331AE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EF23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1543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9897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0A84C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AF52C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B5AE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1F9B4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26.20.11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EAF25D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планшетный компьютер</w:t>
                  </w:r>
                </w:p>
              </w:tc>
            </w:tr>
            <w:tr w14:paraId="2C13CC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 w14:paraId="3480B11C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</w:tcPr>
                <w:p w14:paraId="7302EB3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EE5EAB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высшей группы должностей муниципальной службы категории «руководители»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F01A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7F85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дюйм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0F851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9558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10"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AE42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C1345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10"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9FBE8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97E28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C281B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39760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08F7B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6C18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5BA65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1F12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экрана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7D41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TFT IPS, AMOLED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7CEEF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экрана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D10AB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TFT IPS, AMOLED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5410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E9C55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F0295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B166D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7715B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0F682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3FBEC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C55F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3BAD5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0,8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56C8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вес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809A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0,8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297B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798B0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6A4E0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65438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01875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B96F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A11CE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ADE2F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A1DD9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многоядерный, не менее 4-х ядер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D13C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4D17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многоядерный, не менее 4-х ядер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6042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B884F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AAE7E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4A872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8A3CE4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5663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9999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гигагерц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21837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9D5B5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31D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07E7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F9841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B3526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F38A4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CCDC3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3414A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5B97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ECCE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6324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7902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4 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7FA7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2115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4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72B74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F5DBD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B9CC5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29A6C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F7380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2F14D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AFB7D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D2023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2E5E5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28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5131F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7601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28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19FF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6014E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511BA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E8AA1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F95D0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3B65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841BF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0BB7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B047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флэш-память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DE18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1384B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флэш-память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DE4D2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DF4327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5BA43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A9218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CE43E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34035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F0E0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2D92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4E4B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отсутствует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6939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7660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отсутствует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58B1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0578E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F1DE6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B84AB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DAA11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E417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90E41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A16E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модулей Wi-Fi, Bluetooth, поддержки 3G (UMTS)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941C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наличие 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70F9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модулей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B458D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наличие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D491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48751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548F3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70DED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37770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14FE6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1EEEB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2C23C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F55BE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интегрированный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451D8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27C4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интегрированный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EDA6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4A8C9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64B4B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4F2A2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F1A54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7E432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E13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693E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время работы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0C5B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не  менее 12 часов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EA9E4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время работы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BFB1F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не менее 12 часов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923D3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DC423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9D2C1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BF70A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526F2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8446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56A5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A83E4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463FD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Windows/iOS/Android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B49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E42A5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Windows/iOS/Android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E9E90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D97AE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C0108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F43AD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70041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EBE1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9977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0295B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04B5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F245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58FB8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1033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89234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1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DA360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3B56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2DD0F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C07B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10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4A2A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B0E6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8AAEA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110 000,00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27B7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1B1F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110 000,00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4894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14:paraId="65AF68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8A577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73290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26.20.15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A4272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(системный блок + монитор или моноблок). Пояснения по требуемой продукции: компьютеры персональные настольные, рабочие станции вывода </w:t>
                  </w:r>
                </w:p>
              </w:tc>
            </w:tr>
            <w:tr w14:paraId="2A6691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7816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AC7F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26.20.15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0CB11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компьютер персональный настольный</w:t>
                  </w:r>
                </w:p>
              </w:tc>
            </w:tr>
            <w:tr w14:paraId="4C6ACB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0D61E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4BBCE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9E90EB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F0537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1B4C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100B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(моноблок/системный блок и монитор)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5B30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моноблок/системный блок и монитор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D0DB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EE29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моноблок/системный блок и монитор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3B52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AE8A0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2506D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AF842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3CF674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A7FC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4EF3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дюйм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D21E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экрана/монитора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3832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диагональ экрана - не менее 24"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06B7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экрана/монитора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49CA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диагональ экрана - не менее 24"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7F4D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3C565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52116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16D63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E7773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6D31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7DE4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044D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BA71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многоядерный, не более 4-х ядер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BAC80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0607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многоядерный, не более 4-х ядер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AF5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30EDA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26A71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458B5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16211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3EF28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0A91E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гигагерц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35E1C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2435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3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E1B8A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BF93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3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CB0EB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B45DA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DA137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6419A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FC4B0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FC7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F947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C75B6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0C58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8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6647B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C78DA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8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27B4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BFDD3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CD4C1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ED7A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7EE54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5EE6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2E9C1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E25B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80E0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 500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D8CF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9485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менее  500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7D74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257DF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3BB6B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1111F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3EBDB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927D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021D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2A9B8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1C9D11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SSD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B0DE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E7A2E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SSD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D6BE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00E3D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66316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93FC1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59340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387B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19540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3DDD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509D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DVD-RW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5DE5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BE91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DVD-RW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1041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3A330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317A4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0DB95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14243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D9081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C450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4B4A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D246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SVGA, интегрированный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F294F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F883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SVGA, интегрированный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7863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D8047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18FD5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BA522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0EF36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FEE5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C7F8F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111F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B221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предельное значение - Windows 10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81E3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9163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предельное значение - Windows 10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5E8A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3EB80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D069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EB950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A5AB8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B68E4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DC2A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05FAC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EB77B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пакета офисного программного обеспечения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6063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09FCF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пакета офисного программного обеспечения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6D71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9820C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51EE0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933A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C5EA5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FBF6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48F08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8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E851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31550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100 000,00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9696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82E3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100 000,00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46F51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25121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DB639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8D19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26.20.15</w:t>
                  </w:r>
                </w:p>
              </w:tc>
              <w:tc>
                <w:tcPr>
                  <w:tcW w:w="6503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6592A6B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рабочая станция вывода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7F4CC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9594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5E219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0C3D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B4CFA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77E92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4648B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20FFB7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A0AC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3B368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ACDF3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(моноблок/системный блок и монитор)</w:t>
                  </w:r>
                </w:p>
              </w:tc>
              <w:tc>
                <w:tcPr>
                  <w:tcW w:w="2164" w:type="dxa"/>
                  <w:gridSpan w:val="5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CB210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закупается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3769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(моноблок/системный блок и монитор)</w:t>
                  </w:r>
                </w:p>
              </w:tc>
              <w:tc>
                <w:tcPr>
                  <w:tcW w:w="21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E67D0F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закупается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E5A9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12D89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DD130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00BD0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43673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65713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4316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дюйм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93C0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экрана/монитора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329A6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1F9FC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экрана/монитора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16193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2CB4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3434C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4517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43CDA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2BD7A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B6A64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9059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F824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836CF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3174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процессора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FDE42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918F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9BB82D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38EB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BEAF7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7E16D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6F9A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2931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8A27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гигагерц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C1656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09846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95B82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частота процессора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56AF6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E851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7D912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9AC91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5B237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9E3D4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8868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05685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E01F8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4134B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AD4B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размер оперативной памяти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11C88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AC504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6F13F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5918F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96B3A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93672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9C6A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AC96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00395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86CA7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28177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накопителя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A4545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DE7B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65E6E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86CAB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E8951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7472A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DF9EF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4AF4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811C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59CA2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ADC8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жесткого диска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B3B3F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405E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02597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B577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B67D3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A87C4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4067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E6BA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3634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E96A8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1B924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оптический привод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B8383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F0D6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0F854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DB838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BDB7C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9E6E0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FE63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050F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1B30F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03EF0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E862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видеоадаптера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3C324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8743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72B7C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DD2BF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0A7E1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E73B5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33358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ED866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5939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56D7E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D231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операционная система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0649E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7D008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DF2A4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7A203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9FA44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3D1D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8C5D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6B06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534C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FDF79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89EA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0466B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81779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64096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05FD7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7E301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23FBD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B63A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D0D0D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4437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B8752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F09B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2AABB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62EA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394794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2712E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EBE56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26.20.40.110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19D07B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Устройства и блоки питания вычислительных машин (источники бесперебойного питания)</w:t>
                  </w:r>
                </w:p>
              </w:tc>
            </w:tr>
            <w:tr w14:paraId="7043C9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D68E9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CFFEA3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4990BF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F392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0685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Ватт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0F7B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выходная мощность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DEBA6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2 000 Вт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ABA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выходная мощность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8950B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2000 Вт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AD8D3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47A44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B79F4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059A0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FCBE40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B56D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7F524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01B6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0904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15 000</w:t>
                  </w:r>
                </w:p>
              </w:tc>
              <w:tc>
                <w:tcPr>
                  <w:tcW w:w="19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FC92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C1E6F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15 000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84AC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54985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C8D7E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BBDE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26.20.17.110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0306A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Мониторы, подключаемые к компьютеру</w:t>
                  </w:r>
                </w:p>
              </w:tc>
            </w:tr>
            <w:tr w14:paraId="63C88C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5B0EB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2560х1440</w:t>
                  </w:r>
                </w:p>
                <w:p w14:paraId="1A2387D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30 000,00</w:t>
                  </w: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F41BFB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31EFA3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B1EA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D023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дюйм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4506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диагональ в дюймах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CE9A5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24"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70A2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диагональ в дюймах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302E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менее 24"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CDEF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73A48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39095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AC261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1C306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0D79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1E73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6C1F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разрешение экрана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9B11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2560х1440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2DC1D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разрешение экрана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39FE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2560х1440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859D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14:paraId="155DF3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11CFF7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3A19AC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BACBBB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428C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1E0E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F73A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62ABC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40 000,00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05522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4C003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B13D0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D32C88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9F4D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6B91F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26.20.21.120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4D95B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Устройства запоминающие внешние (внешний накопитель на жестком диске (HDD)</w:t>
                  </w:r>
                </w:p>
              </w:tc>
            </w:tr>
            <w:tr w14:paraId="4DDF693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4035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7AABF0A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F9630AB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5CAF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1A5C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2B03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памяти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E28A8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2 000 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1208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памяти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F332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2 000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90FB0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1B148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CCF57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58F8D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C021A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3369D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577A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C76E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33EC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USB 3.0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5F8DD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40CFA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USB 3.0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90A7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FE2E4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1F17B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09ABBD7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CA897E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F69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84C2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D33AC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DF4B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8 000,00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8A956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8F73B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57D1C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80ADD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AC75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F5AB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26.20.21.120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0E0536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Устройства запоминающие внешние (USB флеш-диск)</w:t>
                  </w:r>
                </w:p>
              </w:tc>
            </w:tr>
            <w:tr w14:paraId="2318A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BEA82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C93F5D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204A69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24E9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2553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B08C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гигабайт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20A5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памяти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F1E40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128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AEA6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объем памяти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EA5F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32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AD01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DA0E1A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5F3EE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056DA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CD17FC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CAAB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6CB1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4DA02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72BF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USB 3.0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2990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B803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USB 3.0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D698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38059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47677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5CC2C2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D7441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86387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DA52F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9BEAE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6F0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2 500,00</w:t>
                  </w:r>
                </w:p>
              </w:tc>
              <w:tc>
                <w:tcPr>
                  <w:tcW w:w="200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DC77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7770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2 500,00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883D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01E2B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04C0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6078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26.20.16.110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62FD5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Клавиатура</w:t>
                  </w:r>
                </w:p>
              </w:tc>
            </w:tr>
            <w:tr w14:paraId="2B27DB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21BF31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9D4475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AC4DE0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D8A7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EAB0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6A3C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подключения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55EF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 подключения -USB PS/2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ACB3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подключения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B7990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 подключения -USB PS/2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5BD9B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0AB7A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91AE0E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862174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090FA2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E59C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B602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0B0D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49A7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8F02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DDDA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2DE7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57163D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9DE1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50ECA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26.20.19.170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0ADE7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Манипулятор (мышь)</w:t>
                  </w:r>
                </w:p>
              </w:tc>
            </w:tr>
            <w:tr w14:paraId="42D5FE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2C086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E0224A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ED01E9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8452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AC7C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7990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подключения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10C2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 подключения -USB PS/2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66DD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тип подключения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894DA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 подключения -USB PS/2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EB0F0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85D0B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62A51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BC8AB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15E4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C14C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5A4B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90E2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927C5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2 500,00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81A98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C619F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2 500,00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23CA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6B232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1668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9124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26.20.16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813C4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Устройства ввода или вывода, содержащие или не содержащие в одном корпусе запоминающие устройства.                                                                                                          Пояснения по требуемой продукции: принтеры, сканеры, многофункциональные устройства</w:t>
                  </w:r>
                </w:p>
              </w:tc>
            </w:tr>
            <w:tr w14:paraId="5FE57B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3201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9.1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3915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26.20.16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321231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Принтеры</w:t>
                  </w:r>
                </w:p>
              </w:tc>
            </w:tr>
            <w:tr w14:paraId="6EE3483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4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DE073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E1A70B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535B10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6E22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BC34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1F4F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68286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А4 (монохромная лазерная печать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513A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07440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А4 (монохромная лазерная печать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7DAF6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821C4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619B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53A3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F413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EB3B0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C1209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CF0B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807B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857F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AEC0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4470F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053844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58A0E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AC8A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F034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FB1D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FCF3C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EA83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2C5E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122CE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F6258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9B67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2BE25A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B236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5C3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09B68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633F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A92E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138E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04C6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45 000,00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2BFE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8A67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45 000,00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54CC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21A93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1B88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54124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D4AE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C4D1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4F00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ABDB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50EB9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А3 (монохромная лазерная печать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B718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C229A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А3 (монохромная лазерная печать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13D3F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3A794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43530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9288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84A064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80A7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367E4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C46E9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491E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9D33C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EC78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33FE4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676C2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E04CD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913E3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1587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F764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16D00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6DF1C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A347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B448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B9987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F96E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8EF58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822DE7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87063B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889D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C7EB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33E2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6386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8B33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E472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C4F1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D187B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9C6FF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1F286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7142E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428B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C1424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ADFE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EC3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A6BBC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А4 (цветная лазерная печать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B454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C74EA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А4 (цветная лазерная печать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044B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6D8FA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662BBF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1C9857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201E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59E08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CE1D4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3D0A9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147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D875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6790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BED37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357B3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974CFD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44FA2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946E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7696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D942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5F71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5FEF6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(RJ45)- возможное значение.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05E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FC33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(RJ45)- возможное значение.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D85F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F4CD3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A109F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2D0E0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C7E27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C6EC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58F44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799B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C4D1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60 000,00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1CFB8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9F55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60 000,00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606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68AA3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953EE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21C34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DA1A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C5A11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DBE2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0EE67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7BB1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А3 (цветная лазерная печать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B335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657E6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А3 (цветная лазерная печать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645A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E92513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76B12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9B64D7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90B2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DDCA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8BA9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C84F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F1281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F7A51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2AB7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1200х1200 dpi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7B04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2633E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495D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1A54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0C4A8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1DBF9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89F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0BDA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9340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3123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B1C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B2EE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9D8E36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7482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B4EC1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46C6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E544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9463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E574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BCAD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120 000,00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292C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A3D0B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120 000,00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5F5C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A4C9D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335E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2E2D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358D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DD1C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6B1E1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C1A2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DF712C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А4 (цветная струйная печать)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A66D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E5FB5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А4 (цветная струйная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3D09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8B803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2A08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D4DD7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6DDE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D863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4BC4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60DA0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8610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цветной  печати не более 40 стр. А4/мин, разрешение печати не более 5760х1200 dpi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6965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96C7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цветной  печати не более 40 стр. А4/мин, разрешение печати не более 5760х1200 dpi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70877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782D8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74B8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54688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355C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C6FE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ECF8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F5B8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553A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BC62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F6B4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9F17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51A29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0EB2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9A1A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9E34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42521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E6A5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823E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20F9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35 000,00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704B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F8C1D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35 000,00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7FFC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FD9BD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668AB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5D61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B3A8C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374A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C73C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D34B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E931A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А3 (цветная струйная печать)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C9F0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FF33E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принтеров формата А3 (цветная струйная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A3066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2D92C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8D80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B7DC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885B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B7ADD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7F8BF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BFBA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B5E6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9600х2400 dpi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229B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EA857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 не более 40 стр. А4/мин, разрешение печати не более 9600х2400 dpi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3DA3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01278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84D0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4988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A2C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C535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47990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B53F0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2E257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D3B06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1B32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F04E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FDA7F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76D22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06BA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F04C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FB54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1FCB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087A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A32A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70 000,00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783C5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52FD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70 000,00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DD943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FE193D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FF3B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871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26.20.18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BE63C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 </w:t>
                  </w:r>
                </w:p>
              </w:tc>
            </w:tr>
            <w:tr w14:paraId="6A68C35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80027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10.1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6F5B8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26.20.18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4994D3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Многофункциональное устройство</w:t>
                  </w:r>
                </w:p>
              </w:tc>
            </w:tr>
            <w:tr w14:paraId="1F90ED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2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F9A88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ED41B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C78924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CD13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8B45E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5069F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(струйный/лазерный), разрешение сканирования, цветность, максимальный формат,  (цветной/черно-белый) 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9BBDB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А4 (монохромная лазерная печать)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44317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4B50A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А4 (монохромная лазерная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7129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3044E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A82D7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DDCC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B34E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35AE6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4281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4D3F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печати/сканирования, страниц в месяц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A35EB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40 стр. А4/мин, скорость черно-белого сканирования не более 30 стр./мин. 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B2F0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A185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40 стр. А4/мин, скорость черно-белого сканирования не более 30 стр./мин.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7D6F9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72D77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7276B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9544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55454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0863A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30394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7ADAD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123B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0DF0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9FB4B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106A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CC039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2C908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B3642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3E8A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8C1A0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B03B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F6B7F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10C6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50 000,00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F4F44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290A6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50 000,00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C9F85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7F0B3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5325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CCB1B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9873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BF6F9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5B73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6B21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(струйный/лазерный), разрешение сканирования, цветность, максимальный формат,  (цветной/черно-белый) 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3CC6B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    А4 (цветная лазерная печать)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D028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525D4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     А4 (цветная лазерная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E480C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94886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245D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CFDA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3F6B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121E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BC46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BBE1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печати/сканирования, страниц в месяц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D155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40 стр. А4/мин, скорость черно-белого сканирования не более 50 стр./мин., разрешение печати не более 9600х1200 dpi 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E55E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7E12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40 стр. А4/мин, скорость черно-белого сканирования не более 50 стр./мин., разрешение печати не более 9600х1200 dpi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5248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ADAF4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7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D4912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22C58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92BC8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C700C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6A085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9BF9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C84B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51FB6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F0D7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58D7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36E30B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37F4D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5795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EFFE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4CEA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02C14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6E39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9989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F69E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70FA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95D3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25A1E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3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B6F6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7425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F40F7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4C4A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9690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17A1D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(струйный/лазерный), разрешение сканирования, цветность, максимальный формат,  (цветной/черно-белый) 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DBB90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А3 (цветная лазерная печать)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458B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40DEC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А3 (цветная лазерная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73CF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BD233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06DA5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D1B78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0C3C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4D81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F5C8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F4DC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печати/сканирования, страниц в месяц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587A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40 стр. А4/мин, скорость черно-белого сканирования не более 50 стр./мин., разрешение печати не более 1800х1200 dpi 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2878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85AB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40 стр. А4/мин, скорость черно-белого сканирования не более 50 стр./мин., разрешение печати не более 1800х1200 dpi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B833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9CEEC7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D4335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82D1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E102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7842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6053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69D76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1244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E08A5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4576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74AD4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F5974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C17F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B4FC6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EC06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CCB8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86AD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ECE8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0D6DA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120 000,00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681E1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C16BA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120 000,00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F8FB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C37EF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3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1BD9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0199F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5DC2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3EC25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11C6F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E9878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(струйный/лазерный), разрешение сканирования, цветность, максимальный формат,  (цветной/черно-белый) 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DE786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     А4 (цветная струйная печать)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40181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8736B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   А4 (цветная струйная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27B0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17257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BA693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B1CB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E5601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048D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292A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48A13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печати/сканирования, страниц в месяц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0304A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35 стр. А4/мин, скорость черно-белого сканирования не более 30 стр./мин., разрешение печати не более 5700х1440 dpi 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20A9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79DA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35 стр. А4/мин, скорость черно-белого сканирования не более 30 стр./мин., разрешение печати не более 5700х1440 dpi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285E5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8EFEA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86A5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F2C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14DF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6D9EB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C2E50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D79EB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DF99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76618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B6D0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B98C5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4746E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C44F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22990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76BD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0F083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A6DB9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35BC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61A8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45 000,00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EABD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B3E7E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45 000,00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B3DD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1B9ED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1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428A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C20F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DDDE8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E8BFD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C7CB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AF484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(струйный/лазерный), разрешение сканирования, цветность, максимальный формат,  (цветной/черно-белый) 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0EAB6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    А3 (цветная струйная печать)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31CF3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метод печати (струйный/лазерный) (цветной/черно-белый) 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1633D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для МФУ формата              А3 (цветная струйная печать)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E3EBF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BF846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3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8B328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9848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B332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4FA84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1A9C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4675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печати/сканирования, страниц в месяц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32DCA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35 стр. А4/мин, скорость черно-белого сканирования не более 30 стр./мин., разрешение печати не более 9600х2400 dpi 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440E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скорость печати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2228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скорость печати не более 35 стр. А4/мин, скорость черно-белого сканирования не более 30 стр./мин., разрешение печати не более 5700х1440 dpi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8DA8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7D3C2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0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26AE0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E77E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F7A7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CA36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3981D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56A6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3B725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BC7AB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интерфейсы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ADB8D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наличие интерфейсов: USB- обязательное значение. LAN (RJ45) - возможное значения. Чтение карт памяти: возможное значение. Поддержка Wi-Fi: возможное значение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AE2A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6D47B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70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39F7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B7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7B82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9AFD0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F3CD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E502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EEC1F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2A54D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BE088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80 000,00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DA3C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7A7EA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75B5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6A4F9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29.10.22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EF7F14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Автомобили легковые</w:t>
                  </w:r>
                </w:p>
              </w:tc>
            </w:tr>
            <w:tr w14:paraId="7A9916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7496B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59923E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80BDD4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для высшей группы должностей муниципальной службы категории «руководители», для главной группы должностей муниципальной службы категории "руководители"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ABC26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251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088AF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лошадиная сила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6BB1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мощность двигателя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873268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200 л.с.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B8D90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мощность двигателя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B502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200 л.с.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6B53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C6E98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2254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2F2A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68F2E3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7DA0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8FFF4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E15F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56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C4C55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2 000 000,00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158D1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5E75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2 000 000,00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433D0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1002E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CFE78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B94E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29.10.30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B6C4C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Средства автотранспортные для перевозки 10 или более человек </w:t>
                  </w:r>
                </w:p>
              </w:tc>
            </w:tr>
            <w:tr w14:paraId="54E72C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58552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</w:tcPr>
                <w:p w14:paraId="2221242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FD6D0E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E1CA8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251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1130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лошадиная сила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C2AE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мощность двигателя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0A4E8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F65C5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мощность двигателя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F5A9C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F2235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04A06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F7648F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5777AD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CC7B5E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FFD22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54D95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3732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0193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15 000 000,00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837A5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208F0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более                              15 000 000,00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F7D9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EE628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680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531B3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29.10.41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5E7C4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      </w:r>
                </w:p>
              </w:tc>
            </w:tr>
            <w:tr w14:paraId="7252FF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1A919E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</w:tcPr>
                <w:p w14:paraId="434E55F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C26325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0F403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251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64FF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лошадиная сила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DBBCD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мощность двигателя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F7E5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440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8FD6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мощность двигателя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DD47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не более 440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4B02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0C763F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698BE7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185D1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2BA58DD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756B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6BCC7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537F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B40A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4 200 000,00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9430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F582B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более  4 200 000,00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0ACA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4E6ED32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DB7D4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3F8C6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31.01.11.150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A4F1C6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Мебель для сидения, преимущественно с металлическим каркасом</w:t>
                  </w:r>
                </w:p>
              </w:tc>
            </w:tr>
            <w:tr w14:paraId="39AD8E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026192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53108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44C0D9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для высшей группы должностей муниципальной службы категории «руководители», для главной группы должностей муниципальной службы категории "руководители", для ведущей группы должностей муниципальной службы категории "руководители"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565BC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31EE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CEAC4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(металл)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0F74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сталь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224F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(металл)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EF41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сталь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307AB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6AFCD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1BCA1B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119601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928A1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88D5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53B2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E5C6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обивочные материалы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4B5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искусственная кожа;</w:t>
                  </w:r>
                  <w:r>
                    <w:rPr>
                      <w:color w:val="000000"/>
                      <w:sz w:val="18"/>
                      <w:szCs w:val="18"/>
                    </w:rPr>
                    <w:br w:type="textWrapping"/>
                  </w:r>
                  <w:r>
                    <w:rPr>
                      <w:color w:val="000000"/>
                      <w:sz w:val="18"/>
                      <w:szCs w:val="18"/>
                    </w:rPr>
                    <w:t>возможные значения: мебельный (искусственный) мех, искусственная замша (микрофибра), ткань, нетканые материалы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23AA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обивочные материалы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F5AAB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искусственная кожа;</w:t>
                  </w:r>
                  <w:r>
                    <w:rPr>
                      <w:color w:val="000000"/>
                      <w:sz w:val="18"/>
                      <w:szCs w:val="18"/>
                    </w:rPr>
                    <w:br w:type="textWrapping"/>
                  </w:r>
                  <w:r>
                    <w:rPr>
                      <w:color w:val="000000"/>
                      <w:sz w:val="18"/>
                      <w:szCs w:val="18"/>
                    </w:rPr>
                    <w:t>возможные значения: мебельный (искусственный) мех, искусственная замша (микрофибра), ткань, нетканые материалы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147C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16CA2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F75CC8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1CB830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B779F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97856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8EAE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41D6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DCCF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22 500,00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F2B9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5F6AC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22 500,00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A04F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3A220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8C598D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E92ABE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3719B2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для старшей группы должностей муниципальной службы, для младшей группы  должностей муниципальной службы, для группы должностей  по техническому обеспечению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C3C7A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4717B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645C1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(металл)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59DB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сталь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62222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(металл)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DC19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сталь 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2481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7E792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0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369CD58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09FD811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A07A7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DFEDA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BC5B5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86CCC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обивочные материалы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F9147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искусственная кожа;</w:t>
                  </w:r>
                  <w:r>
                    <w:rPr>
                      <w:color w:val="000000"/>
                      <w:sz w:val="18"/>
                      <w:szCs w:val="18"/>
                    </w:rPr>
                    <w:br w:type="textWrapping"/>
                  </w:r>
                  <w:r>
                    <w:rPr>
                      <w:color w:val="000000"/>
                      <w:sz w:val="18"/>
                      <w:szCs w:val="18"/>
                    </w:rPr>
                    <w:t>возможные значения: мебельный (искусственный) мех, искусственная замша (микрофибра), ткань, нетканые материалы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84291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обивочные материалы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A2AD7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предельное значение - искусственная кожа;</w:t>
                  </w:r>
                  <w:r>
                    <w:rPr>
                      <w:color w:val="000000"/>
                      <w:sz w:val="18"/>
                      <w:szCs w:val="18"/>
                    </w:rPr>
                    <w:br w:type="textWrapping"/>
                  </w:r>
                  <w:r>
                    <w:rPr>
                      <w:color w:val="000000"/>
                      <w:sz w:val="18"/>
                      <w:szCs w:val="18"/>
                    </w:rPr>
                    <w:t>возможные значения: мебельный (искусственный) мех, искусственная замша (микрофибра), ткань, нетканые материалы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DE66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3A47A8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72B94A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6D323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2CB48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E62C1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B5548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0BC9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C1847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15 000,00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47CA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A3E4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15 000,00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4A12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74C6E8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B4611E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88F4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31.01.12.160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B0ED48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Мебель для сидения преимущественно с деревянным каркасом</w:t>
                  </w:r>
                </w:p>
              </w:tc>
            </w:tr>
            <w:tr w14:paraId="3C555A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283B9D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5C1663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684183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групп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C47A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9A684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D42C7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CD39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6C9C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971D6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9F1E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EA269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3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B880C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B5F95A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C51ED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3BEB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2173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1D1FD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обивочные материалы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8DE1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ткань, нетканые материалы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BDF27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обивочные материалы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9523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ткань, нетканые материалы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FB266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2E0B0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B48448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CC44DA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8EB44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A4B3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75D0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5117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C2F66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более 15 000,00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A0CBC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BE00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более 15 000,00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CC6F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69AEA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3DC83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29C1E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31.01.12.110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35482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Столы письменные деревянные для офисов, административных помещений</w:t>
                  </w:r>
                </w:p>
              </w:tc>
            </w:tr>
            <w:tr w14:paraId="29A392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19A09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0482D5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8BBF707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D90A3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0EC5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1F12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7B5E8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5133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1597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A2A2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090F7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19FCC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A74EA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B952EF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DC65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BDF81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49FA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50A64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15 000,00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1C2C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4F68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15 000,00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805B2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2156C3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A98A28">
                  <w:pPr>
                    <w:ind w:firstLine="180" w:firstLineChars="10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48748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31.01.12.130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20BD1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Шкафы офисные деревянные</w:t>
                  </w:r>
                </w:p>
              </w:tc>
            </w:tr>
            <w:tr w14:paraId="4B41BA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64A8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D2AEB8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875B6C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484E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7959C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33B7C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37A87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5FC6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54309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2024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B97FA3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2D6FE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BC6646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ACFE27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30445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6274A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192B1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CE071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6B9D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5504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D651B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C7E48C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F1124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1362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31.01.12.140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458A62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Стеллажи офисные деревянные</w:t>
                  </w:r>
                </w:p>
              </w:tc>
            </w:tr>
            <w:tr w14:paraId="6A4A59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3ABA3D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57B9DE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3D72D2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BC53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580A6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9D74C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DFC1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AE30A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2978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0CC4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02C748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3F7DC9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729B6B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25F8688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8C32C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CAD9F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862B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E2DF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CAACF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B5FE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D51F0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16EFA5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B394C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2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345F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31.01.12.140</w:t>
                  </w:r>
                </w:p>
              </w:tc>
              <w:tc>
                <w:tcPr>
                  <w:tcW w:w="13912" w:type="dxa"/>
                  <w:gridSpan w:val="1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21D08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Тумбы офисные деревянные</w:t>
                  </w:r>
                </w:p>
              </w:tc>
            </w:tr>
            <w:tr w14:paraId="516D4F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8D131D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9926BB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9B04DB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для всех категорий должностей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EEE9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8B294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D6AD7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E2D2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704B8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материал (вид древесины)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CA7B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возможные значения: (Л) ДСП, МДФ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D8D21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53198A8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0678F0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6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E4CB2A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5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B7F264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640D0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383</w:t>
                  </w:r>
                </w:p>
              </w:tc>
              <w:tc>
                <w:tcPr>
                  <w:tcW w:w="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C856E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рубль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A59E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64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3685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не более </w:t>
                  </w:r>
                  <w:r>
                    <w:rPr>
                      <w:sz w:val="18"/>
                      <w:szCs w:val="18"/>
                    </w:rPr>
                    <w:t>9 000,00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6B752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предельная цена</w:t>
                  </w:r>
                </w:p>
              </w:tc>
              <w:tc>
                <w:tcPr>
                  <w:tcW w:w="21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C84C2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более 9 000,00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DF5C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EF2C918">
            <w:pPr>
              <w:pStyle w:val="7"/>
              <w:spacing w:before="83"/>
              <w:ind w:left="3328" w:right="3330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sz w:val="18"/>
                <w:lang w:val="ru-RU"/>
              </w:rPr>
              <w:t xml:space="preserve">УСЗН </w:t>
            </w:r>
            <w:r>
              <w:rPr>
                <w:sz w:val="18"/>
              </w:rPr>
              <w:t>Тацинского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z w:val="18"/>
                <w:lang w:val="ru-RU"/>
              </w:rPr>
              <w:t xml:space="preserve"> Ростовской области</w:t>
            </w:r>
          </w:p>
        </w:tc>
      </w:tr>
      <w:tr w14:paraId="005C1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8" w:type="dxa"/>
            <w:vAlign w:val="center"/>
          </w:tcPr>
          <w:p w14:paraId="65588984">
            <w:pPr>
              <w:pStyle w:val="7"/>
              <w:spacing w:before="179"/>
              <w:ind w:left="9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1268" w:type="dxa"/>
            <w:gridSpan w:val="2"/>
            <w:vAlign w:val="center"/>
          </w:tcPr>
          <w:p w14:paraId="2FB64513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2742" w:type="dxa"/>
            <w:gridSpan w:val="2"/>
            <w:vAlign w:val="center"/>
          </w:tcPr>
          <w:p w14:paraId="16AF4E26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853" w:type="dxa"/>
            <w:gridSpan w:val="2"/>
            <w:vAlign w:val="center"/>
          </w:tcPr>
          <w:p w14:paraId="3EF5BDB1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915" w:type="dxa"/>
            <w:vAlign w:val="center"/>
          </w:tcPr>
          <w:p w14:paraId="1FA3BF14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1986" w:type="dxa"/>
            <w:gridSpan w:val="2"/>
            <w:vAlign w:val="center"/>
          </w:tcPr>
          <w:p w14:paraId="55E07AFD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2166" w:type="dxa"/>
            <w:gridSpan w:val="3"/>
            <w:vAlign w:val="center"/>
          </w:tcPr>
          <w:p w14:paraId="3C10EB92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1987" w:type="dxa"/>
            <w:gridSpan w:val="2"/>
            <w:vAlign w:val="center"/>
          </w:tcPr>
          <w:p w14:paraId="1FB11473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1845" w:type="dxa"/>
            <w:gridSpan w:val="2"/>
            <w:vAlign w:val="center"/>
          </w:tcPr>
          <w:p w14:paraId="4C0FC25B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C96BBDB">
            <w:pPr>
              <w:ind w:left="0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-</w:t>
            </w:r>
          </w:p>
        </w:tc>
      </w:tr>
    </w:tbl>
    <w:p w14:paraId="027BE587">
      <w:pPr>
        <w:pStyle w:val="4"/>
        <w:spacing w:before="0"/>
        <w:rPr>
          <w:sz w:val="20"/>
        </w:rPr>
      </w:pPr>
    </w:p>
    <w:p w14:paraId="0E286124">
      <w:pPr>
        <w:pStyle w:val="4"/>
        <w:spacing w:before="0"/>
        <w:rPr>
          <w:sz w:val="20"/>
        </w:rPr>
      </w:pPr>
    </w:p>
    <w:p w14:paraId="05DB7D94">
      <w:pPr>
        <w:pStyle w:val="4"/>
        <w:spacing w:before="0"/>
        <w:rPr>
          <w:sz w:val="20"/>
        </w:rPr>
      </w:pPr>
    </w:p>
    <w:p w14:paraId="5B695BD1">
      <w:pPr>
        <w:pStyle w:val="4"/>
        <w:spacing w:before="0"/>
        <w:ind w:firstLine="1800" w:firstLineChars="900"/>
        <w:rPr>
          <w:sz w:val="20"/>
          <w:lang w:val="ru-RU"/>
        </w:rPr>
      </w:pPr>
      <w:r>
        <w:rPr>
          <w:sz w:val="20"/>
          <w:lang w:val="ru-RU"/>
        </w:rPr>
        <w:t>Начальник                                                                                                                                                                                      Л.Н. Цеценко</w:t>
      </w:r>
    </w:p>
    <w:p w14:paraId="069F65CA">
      <w:pPr>
        <w:pStyle w:val="4"/>
        <w:spacing w:before="0"/>
        <w:rPr>
          <w:sz w:val="20"/>
          <w:lang w:val="ru-RU"/>
        </w:rPr>
      </w:pPr>
    </w:p>
    <w:sectPr>
      <w:pgSz w:w="16840" w:h="11910" w:orient="landscape"/>
      <w:pgMar w:top="1100" w:right="28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2E1C"/>
    <w:rsid w:val="1AB7305D"/>
    <w:rsid w:val="23432E77"/>
    <w:rsid w:val="294617FD"/>
    <w:rsid w:val="2BAB12C8"/>
    <w:rsid w:val="2E86219A"/>
    <w:rsid w:val="4B05113D"/>
    <w:rsid w:val="51FA1158"/>
    <w:rsid w:val="5AF5550B"/>
    <w:rsid w:val="606911B6"/>
    <w:rsid w:val="62BD6032"/>
    <w:rsid w:val="690930B2"/>
    <w:rsid w:val="780B3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"/>
      <w:ind w:left="103" w:firstLine="708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ru-RU" w:bidi="ru-RU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</w:pPr>
    <w:rPr>
      <w:rFonts w:ascii="Arial" w:hAnsi="Arial" w:eastAsia="SimSun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TotalTime>5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2020-12-25T12:15:00Z</dcterms:created>
  <dc:creator>М.Е.Резванцев</dc:creator>
  <cp:lastModifiedBy>оператор 18</cp:lastModifiedBy>
  <cp:lastPrinted>2024-11-07T08:13:00Z</cp:lastPrinted>
  <dcterms:modified xsi:type="dcterms:W3CDTF">2025-01-10T09:44:45Z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2020-12-25T00:00:00Z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9CB2F3F6B99F4F6A96FC98E4C544062E</vt:lpwstr>
  </property>
</Properties>
</file>